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7345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8341FE" w:rsidRPr="002A0914" w:rsidRDefault="008341FE" w:rsidP="008341FE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D15648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B51BF1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7345" w:history="1">
            <w:r w:rsidR="00B51BF1" w:rsidRPr="00593BBA">
              <w:rPr>
                <w:rStyle w:val="Hipercze"/>
                <w:noProof/>
              </w:rPr>
              <w:t>Wstęp</w:t>
            </w:r>
            <w:r w:rsidR="00B51BF1">
              <w:rPr>
                <w:noProof/>
                <w:webHidden/>
              </w:rPr>
              <w:tab/>
            </w:r>
            <w:r w:rsidR="00B51BF1">
              <w:rPr>
                <w:noProof/>
                <w:webHidden/>
              </w:rPr>
              <w:fldChar w:fldCharType="begin"/>
            </w:r>
            <w:r w:rsidR="00B51BF1">
              <w:rPr>
                <w:noProof/>
                <w:webHidden/>
              </w:rPr>
              <w:instrText xml:space="preserve"> PAGEREF _Toc336437345 \h </w:instrText>
            </w:r>
            <w:r w:rsidR="00B51BF1">
              <w:rPr>
                <w:noProof/>
                <w:webHidden/>
              </w:rPr>
            </w:r>
            <w:r w:rsidR="00B51BF1">
              <w:rPr>
                <w:noProof/>
                <w:webHidden/>
              </w:rPr>
              <w:fldChar w:fldCharType="separate"/>
            </w:r>
            <w:r w:rsidR="00EB154F">
              <w:rPr>
                <w:noProof/>
                <w:webHidden/>
              </w:rPr>
              <w:t>1</w:t>
            </w:r>
            <w:r w:rsidR="00B51BF1">
              <w:rPr>
                <w:noProof/>
                <w:webHidden/>
              </w:rPr>
              <w:fldChar w:fldCharType="end"/>
            </w:r>
          </w:hyperlink>
        </w:p>
        <w:p w:rsidR="00B51BF1" w:rsidRDefault="005C68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346" w:history="1">
            <w:r w:rsidR="00B51BF1" w:rsidRPr="00593BBA">
              <w:rPr>
                <w:rStyle w:val="Hipercze"/>
                <w:noProof/>
              </w:rPr>
              <w:t>Scenariusz nr 1:  Proste równania wymierne</w:t>
            </w:r>
            <w:r w:rsidR="00B51BF1">
              <w:rPr>
                <w:noProof/>
                <w:webHidden/>
              </w:rPr>
              <w:tab/>
            </w:r>
            <w:r w:rsidR="00B51BF1">
              <w:rPr>
                <w:noProof/>
                <w:webHidden/>
              </w:rPr>
              <w:fldChar w:fldCharType="begin"/>
            </w:r>
            <w:r w:rsidR="00B51BF1">
              <w:rPr>
                <w:noProof/>
                <w:webHidden/>
              </w:rPr>
              <w:instrText xml:space="preserve"> PAGEREF _Toc336437346 \h </w:instrText>
            </w:r>
            <w:r w:rsidR="00B51BF1">
              <w:rPr>
                <w:noProof/>
                <w:webHidden/>
              </w:rPr>
            </w:r>
            <w:r w:rsidR="00B51BF1">
              <w:rPr>
                <w:noProof/>
                <w:webHidden/>
              </w:rPr>
              <w:fldChar w:fldCharType="separate"/>
            </w:r>
            <w:r w:rsidR="00EB154F">
              <w:rPr>
                <w:noProof/>
                <w:webHidden/>
              </w:rPr>
              <w:t>3</w:t>
            </w:r>
            <w:r w:rsidR="00B51BF1">
              <w:rPr>
                <w:noProof/>
                <w:webHidden/>
              </w:rPr>
              <w:fldChar w:fldCharType="end"/>
            </w:r>
          </w:hyperlink>
        </w:p>
        <w:p w:rsidR="00B51BF1" w:rsidRDefault="005C68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347" w:history="1">
            <w:r w:rsidR="00B51BF1" w:rsidRPr="00593BBA">
              <w:rPr>
                <w:rStyle w:val="Hipercze"/>
                <w:noProof/>
              </w:rPr>
              <w:t>Scenariusz nr 2:  Działania na liczbach rzeczywistych. Rozwiązywanie równań i nierówności</w:t>
            </w:r>
            <w:r w:rsidR="00B51BF1">
              <w:rPr>
                <w:noProof/>
                <w:webHidden/>
              </w:rPr>
              <w:tab/>
            </w:r>
            <w:r w:rsidR="00B51BF1">
              <w:rPr>
                <w:noProof/>
                <w:webHidden/>
              </w:rPr>
              <w:fldChar w:fldCharType="begin"/>
            </w:r>
            <w:r w:rsidR="00B51BF1">
              <w:rPr>
                <w:noProof/>
                <w:webHidden/>
              </w:rPr>
              <w:instrText xml:space="preserve"> PAGEREF _Toc336437347 \h </w:instrText>
            </w:r>
            <w:r w:rsidR="00B51BF1">
              <w:rPr>
                <w:noProof/>
                <w:webHidden/>
              </w:rPr>
            </w:r>
            <w:r w:rsidR="00B51BF1">
              <w:rPr>
                <w:noProof/>
                <w:webHidden/>
              </w:rPr>
              <w:fldChar w:fldCharType="separate"/>
            </w:r>
            <w:r w:rsidR="00EB154F">
              <w:rPr>
                <w:noProof/>
                <w:webHidden/>
              </w:rPr>
              <w:t>8</w:t>
            </w:r>
            <w:r w:rsidR="00B51BF1">
              <w:rPr>
                <w:noProof/>
                <w:webHidden/>
              </w:rPr>
              <w:fldChar w:fldCharType="end"/>
            </w:r>
          </w:hyperlink>
        </w:p>
        <w:p w:rsidR="00B51BF1" w:rsidRDefault="005C68D9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7348" w:history="1">
            <w:r w:rsidR="00B51BF1" w:rsidRPr="00593BBA">
              <w:rPr>
                <w:rStyle w:val="Hipercze"/>
                <w:noProof/>
              </w:rPr>
              <w:t>Scenariusz nr 3*:  Graficzna interpretacja nierówności liniowej z dwiema niewiadomymi oraz układy takich nierówności</w:t>
            </w:r>
            <w:r w:rsidR="00B51BF1">
              <w:rPr>
                <w:noProof/>
                <w:webHidden/>
              </w:rPr>
              <w:tab/>
            </w:r>
            <w:r w:rsidR="00B51BF1">
              <w:rPr>
                <w:noProof/>
                <w:webHidden/>
              </w:rPr>
              <w:fldChar w:fldCharType="begin"/>
            </w:r>
            <w:r w:rsidR="00B51BF1">
              <w:rPr>
                <w:noProof/>
                <w:webHidden/>
              </w:rPr>
              <w:instrText xml:space="preserve"> PAGEREF _Toc336437348 \h </w:instrText>
            </w:r>
            <w:r w:rsidR="00B51BF1">
              <w:rPr>
                <w:noProof/>
                <w:webHidden/>
              </w:rPr>
            </w:r>
            <w:r w:rsidR="00B51BF1">
              <w:rPr>
                <w:noProof/>
                <w:webHidden/>
              </w:rPr>
              <w:fldChar w:fldCharType="separate"/>
            </w:r>
            <w:r w:rsidR="00EB154F">
              <w:rPr>
                <w:noProof/>
                <w:webHidden/>
              </w:rPr>
              <w:t>10</w:t>
            </w:r>
            <w:r w:rsidR="00B51BF1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7346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8C3E7F" w:rsidRPr="008C3E7F">
        <w:rPr>
          <w:color w:val="C00000"/>
        </w:rPr>
        <w:t>Proste równania wymierne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C3E7F" w:rsidRPr="008922D5" w:rsidTr="00184714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Temat zajęć            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C3E7F" w:rsidRPr="00024CE9" w:rsidRDefault="008C3E7F" w:rsidP="001847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CE9">
              <w:rPr>
                <w:rFonts w:cstheme="minorHAnsi"/>
                <w:b/>
                <w:sz w:val="24"/>
                <w:szCs w:val="24"/>
              </w:rPr>
              <w:t>Proste równania wymierne</w:t>
            </w:r>
          </w:p>
        </w:tc>
      </w:tr>
      <w:tr w:rsidR="008C3E7F" w:rsidRPr="008922D5" w:rsidTr="00184714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Dział             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C3E7F" w:rsidRPr="00024CE9" w:rsidRDefault="008C3E7F" w:rsidP="001847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CE9">
              <w:rPr>
                <w:rFonts w:cstheme="minorHAnsi"/>
                <w:b/>
                <w:sz w:val="24"/>
                <w:szCs w:val="24"/>
              </w:rPr>
              <w:t>Funkcja wymierna</w:t>
            </w:r>
          </w:p>
        </w:tc>
      </w:tr>
      <w:tr w:rsidR="008C3E7F" w:rsidRPr="008922D5" w:rsidTr="008C3E7F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Klasa (poziom edukacyjny) 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C3E7F" w:rsidRPr="00024CE9" w:rsidRDefault="008C3E7F" w:rsidP="001847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CE9">
              <w:rPr>
                <w:rFonts w:cstheme="minorHAnsi"/>
                <w:b/>
                <w:sz w:val="24"/>
                <w:szCs w:val="24"/>
              </w:rPr>
              <w:t>Klasa III (IV poziom edukacyjny)</w:t>
            </w:r>
          </w:p>
        </w:tc>
      </w:tr>
      <w:tr w:rsidR="008C3E7F" w:rsidRPr="008922D5" w:rsidTr="008C3E7F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Czas trwania zajęć         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C3E7F" w:rsidRPr="00024CE9" w:rsidRDefault="008C3E7F" w:rsidP="001847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CE9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8C3E7F" w:rsidRPr="008922D5" w:rsidTr="008C3E7F">
        <w:tc>
          <w:tcPr>
            <w:tcW w:w="560" w:type="dxa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3E7F" w:rsidRPr="008922D5" w:rsidRDefault="008C3E7F" w:rsidP="0018471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C3E7F" w:rsidRPr="008922D5" w:rsidRDefault="008C3E7F" w:rsidP="00AD355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AD355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C3E7F" w:rsidRPr="008922D5" w:rsidTr="008C3E7F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9140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Kształcenie umiejętności rozwiązywania prostych równań wymiernych (tzn., równań prowadzących do równań liniowych i kwadratowych)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C3E7F" w:rsidRPr="008922D5" w:rsidTr="008C3E7F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F20F5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Uczeń:</w:t>
            </w:r>
            <w:r w:rsidR="007F20F5" w:rsidRPr="007F20F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8C3E7F" w:rsidRPr="007F20F5" w:rsidRDefault="007F20F5" w:rsidP="009140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u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mie ustalić dziedzinę równania wymiernego</w:t>
            </w:r>
          </w:p>
          <w:p w:rsidR="008C3E7F" w:rsidRPr="007F20F5" w:rsidRDefault="007F20F5" w:rsidP="009140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z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na metody rozwiązywania równań  wymiernych</w:t>
            </w:r>
          </w:p>
          <w:p w:rsidR="008C3E7F" w:rsidRPr="007F20F5" w:rsidRDefault="007F20F5" w:rsidP="009140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otrafi rozwiązać proste równania wymierne</w:t>
            </w:r>
          </w:p>
          <w:p w:rsidR="008C3E7F" w:rsidRPr="007F20F5" w:rsidRDefault="007F20F5" w:rsidP="0091404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u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mie „docenić” dziedzinę równania i właściwie wybrać prawidłowe rozwiązanie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C3E7F" w:rsidRPr="008922D5" w:rsidTr="008C3E7F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F20F5" w:rsidRPr="007F20F5" w:rsidRDefault="007F20F5" w:rsidP="0091404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Praca indywidualna</w:t>
            </w:r>
          </w:p>
          <w:p w:rsidR="007F20F5" w:rsidRPr="007F20F5" w:rsidRDefault="007F20F5" w:rsidP="0091404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Praca w parach</w:t>
            </w:r>
          </w:p>
          <w:p w:rsidR="008C3E7F" w:rsidRPr="007F20F5" w:rsidRDefault="007F20F5" w:rsidP="0091404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Ć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wiczenia</w:t>
            </w:r>
          </w:p>
          <w:p w:rsidR="007F20F5" w:rsidRPr="007F20F5" w:rsidRDefault="007F20F5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C3E7F" w:rsidRPr="008922D5" w:rsidTr="00184714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lastRenderedPageBreak/>
              <w:t>Tablica interaktywna, karty pracy ucznia</w:t>
            </w:r>
            <w:r w:rsidR="007F20F5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C3E7F" w:rsidRPr="008922D5" w:rsidTr="00184714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Nauczyciel informuje o celach lekcji, wprowadza w realizowany temat.</w:t>
            </w:r>
          </w:p>
        </w:tc>
      </w:tr>
      <w:tr w:rsidR="008C3E7F" w:rsidRPr="008922D5" w:rsidTr="00184714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7F20F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Nauczyciel przypomina określenie równania wymiernego, podaje zasady obowiązujące przy ro</w:t>
            </w:r>
            <w:r w:rsidR="007F20F5">
              <w:rPr>
                <w:rFonts w:ascii="Calibri" w:hAnsi="Calibri" w:cstheme="minorHAnsi"/>
                <w:sz w:val="24"/>
                <w:szCs w:val="24"/>
              </w:rPr>
              <w:t xml:space="preserve">związywaniu równań wymiernych,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uczniowie podzieleni w pary rozwiązują zadanie z załącznika nr 1 (treść z</w:t>
            </w:r>
            <w:r w:rsidR="007F20F5">
              <w:rPr>
                <w:rFonts w:ascii="Calibri" w:hAnsi="Calibri" w:cstheme="minorHAnsi"/>
                <w:sz w:val="24"/>
                <w:szCs w:val="24"/>
              </w:rPr>
              <w:t>adania wyświetlona na tablicy).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Rozwiązanie jest także na ta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>blicy (ale nie pokazane całe od razu)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. Uczniowie sprawdzają siebie w czasie, gdy nauczyciel 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>wyświetla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kolejne części </w:t>
            </w:r>
            <w:r w:rsidR="00F70750">
              <w:rPr>
                <w:rFonts w:ascii="Calibri" w:hAnsi="Calibri" w:cstheme="minorHAnsi"/>
                <w:sz w:val="24"/>
                <w:szCs w:val="24"/>
              </w:rPr>
              <w:t>rozwiązania zadania. Nauczyciel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obserwuje, które zespoły radzą sobie z problemem, które mają kłopoty. W taki sam sposób uczniowie rozwiązują</w:t>
            </w:r>
            <w:r w:rsidR="00F70750">
              <w:rPr>
                <w:rFonts w:ascii="Calibri" w:hAnsi="Calibri" w:cstheme="minorHAnsi"/>
                <w:sz w:val="24"/>
                <w:szCs w:val="24"/>
              </w:rPr>
              <w:t xml:space="preserve"> zadania z zał. nr 2, nr 3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. Na  zakończenie kró</w:t>
            </w:r>
            <w:r w:rsidR="00F70750">
              <w:rPr>
                <w:rFonts w:ascii="Calibri" w:hAnsi="Calibri" w:cstheme="minorHAnsi"/>
                <w:sz w:val="24"/>
                <w:szCs w:val="24"/>
              </w:rPr>
              <w:t xml:space="preserve">tki test składający się z zadań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zamkniętych jako samokontrola i ustalenie stopnia opanow</w:t>
            </w:r>
            <w:r w:rsidR="00F70750">
              <w:rPr>
                <w:rFonts w:ascii="Calibri" w:hAnsi="Calibri" w:cstheme="minorHAnsi"/>
                <w:sz w:val="24"/>
                <w:szCs w:val="24"/>
              </w:rPr>
              <w:t>ania zdobytej wiedzy – zał. nr 4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  <w:u w:val="single"/>
              </w:rPr>
              <w:t>Wprowadzenie:</w:t>
            </w:r>
          </w:p>
          <w:p w:rsid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Równaniem wymiernym nazywamy każde równanie postaci: </w:t>
            </w:r>
          </w:p>
          <w:p w:rsidR="008C3E7F" w:rsidRDefault="005C68D9" w:rsidP="007F20F5">
            <w:pPr>
              <w:spacing w:after="0" w:line="240" w:lineRule="auto"/>
              <w:rPr>
                <w:rFonts w:ascii="Calibri" w:eastAsiaTheme="minorEastAsia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=0 gdzie 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i 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są wielomianami oraz 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≠0</m:t>
              </m:r>
            </m:oMath>
            <w:r w:rsidR="00701584">
              <w:rPr>
                <w:rFonts w:ascii="Calibri" w:eastAsiaTheme="minorEastAsia" w:hAnsi="Calibri" w:cstheme="minorHAnsi"/>
                <w:sz w:val="24"/>
                <w:szCs w:val="24"/>
              </w:rPr>
              <w:t>.</w:t>
            </w:r>
          </w:p>
          <w:p w:rsidR="00701584" w:rsidRPr="007F20F5" w:rsidRDefault="00701584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8C3E7F" w:rsidRPr="007F20F5" w:rsidRDefault="008C3E7F" w:rsidP="007F20F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Nauczyciel wyjaśnia temat: „Proste równania wymierne” tzn. równania w/w postaci, które sprowadzić można do równania liniowego lub kwadratowego. (Wynika to z realizowanych treści obowiązujących na poziomie podstawowym).</w:t>
            </w:r>
          </w:p>
          <w:p w:rsidR="008C3E7F" w:rsidRPr="007F20F5" w:rsidRDefault="008C3E7F" w:rsidP="007F20F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Rozwiązując równanie wymierne, uczeń może stosować różne sposoby. Poniżej proponuję metodę najmniej – wg mnie -  kłopotliwą. 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Otóż rozwiązując równanie wymierne pamiętajmy o następujących etapach/czynnościach: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Ustalamy dziedzinę równania, jeśli to konieczne rozkładamy wielomian występujący w mianowniku na czynniki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Ustalamy wspólny mianownik dla wszystkich wyrażeń  wymiernych występujących w równaniu 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Mnożymy obie strony równania przez wspólny mianownik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Rozwiązujemy otrzymane równanie (które nie jest już wymierne, lecz liniowe lub kwadratowe, oczywiście wcześniej je porządkując)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Sprawdzamy, które z otrzymanych rozwiązań spełnia to równanie (czyli czy należy do dziedziny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lastRenderedPageBreak/>
              <w:t>równania)</w:t>
            </w:r>
          </w:p>
          <w:p w:rsidR="008C3E7F" w:rsidRPr="007F20F5" w:rsidRDefault="008C3E7F" w:rsidP="009140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Formułujemy wyraźnie odpowiedź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W/W zasady moż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>na uczniom wyświetlić na tablic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 xml:space="preserve">lub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przypomnieć je ustnie, w zależności od poziomu reprezentowanego przez daną klasę.</w:t>
            </w:r>
          </w:p>
          <w:p w:rsidR="008C3E7F" w:rsidRPr="00E84D47" w:rsidRDefault="00701584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 dalszej części lekcji 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przechodzimy do zadań zamieszczonych w załącznikach poniżej: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701584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Zał. nr 1 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   </w:t>
            </w:r>
          </w:p>
          <w:p w:rsidR="008C3E7F" w:rsidRPr="007F20F5" w:rsidRDefault="00701584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w:r w:rsidR="008C3E7F"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31pt" o:ole="">
                  <v:imagedata r:id="rId9" o:title=""/>
                </v:shape>
                <o:OLEObject Type="Embed" ProgID="Equation.3" ShapeID="_x0000_i1025" DrawAspect="Content" ObjectID="_1433796338" r:id="rId10"/>
              </w:object>
            </w:r>
          </w:p>
          <w:p w:rsidR="008C3E7F" w:rsidRPr="00701584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701584">
              <w:rPr>
                <w:rFonts w:ascii="Calibri" w:hAnsi="Calibri" w:cstheme="minorHAnsi"/>
                <w:sz w:val="24"/>
                <w:szCs w:val="24"/>
                <w:u w:val="single"/>
              </w:rPr>
              <w:t>Rozwiązanie:</w:t>
            </w:r>
          </w:p>
          <w:p w:rsidR="008C3E7F" w:rsidRPr="007F20F5" w:rsidRDefault="008C3E7F" w:rsidP="009140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Dziedzina równania </w:t>
            </w:r>
            <w:r w:rsidRPr="007F20F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100" w:dyaOrig="340">
                <v:shape id="_x0000_i1026" type="#_x0000_t75" style="width:55pt;height:17pt" o:ole="">
                  <v:imagedata r:id="rId11" o:title=""/>
                </v:shape>
                <o:OLEObject Type="Embed" ProgID="Equation.3" ShapeID="_x0000_i1026" DrawAspect="Content" ObjectID="_1433796339" r:id="rId12"/>
              </w:object>
            </w:r>
          </w:p>
          <w:p w:rsidR="008C3E7F" w:rsidRPr="007F20F5" w:rsidRDefault="008C3E7F" w:rsidP="009140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Mnożymy obie strony przez mianownik (x – 6) otrzymując: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480" w:dyaOrig="279">
                <v:shape id="_x0000_i1027" type="#_x0000_t75" style="width:74pt;height:13.95pt" o:ole="">
                  <v:imagedata r:id="rId13" o:title=""/>
                </v:shape>
                <o:OLEObject Type="Embed" ProgID="Equation.3" ShapeID="_x0000_i1027" DrawAspect="Content" ObjectID="_1433796340" r:id="rId14"/>
              </w:object>
            </w:r>
          </w:p>
          <w:p w:rsidR="008C3E7F" w:rsidRPr="007F20F5" w:rsidRDefault="008C3E7F" w:rsidP="009140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Rozwiązuję otrzymane równanie liniowe: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2020" w:dyaOrig="279">
                <v:shape id="_x0000_i1028" type="#_x0000_t75" style="width:101pt;height:13.95pt" o:ole="">
                  <v:imagedata r:id="rId15" o:title=""/>
                </v:shape>
                <o:OLEObject Type="Embed" ProgID="Equation.3" ShapeID="_x0000_i1028" DrawAspect="Content" ObjectID="_1433796341" r:id="rId16"/>
              </w:object>
            </w:r>
          </w:p>
          <w:p w:rsidR="008C3E7F" w:rsidRPr="007F20F5" w:rsidRDefault="008C3E7F" w:rsidP="009140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Otrzymana liczba należy do dziedziny równania, jest zatem jego rozwiązaniem </w:t>
            </w:r>
          </w:p>
          <w:p w:rsidR="008C3E7F" w:rsidRPr="007F20F5" w:rsidRDefault="008C3E7F" w:rsidP="009140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Odp. 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 xml:space="preserve">x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=</w:t>
            </w:r>
            <w:r w:rsidR="00701584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>11</w: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701584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Zał. nr 2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      </w:t>
            </w:r>
          </w:p>
          <w:p w:rsidR="008C3E7F" w:rsidRPr="007F20F5" w:rsidRDefault="00701584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w:r w:rsidR="008C3E7F"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300" w:dyaOrig="620">
                <v:shape id="_x0000_i1029" type="#_x0000_t75" style="width:65pt;height:31pt" o:ole="">
                  <v:imagedata r:id="rId17" o:title=""/>
                </v:shape>
                <o:OLEObject Type="Embed" ProgID="Equation.3" ShapeID="_x0000_i1029" DrawAspect="Content" ObjectID="_1433796342" r:id="rId18"/>
              </w:object>
            </w:r>
          </w:p>
          <w:p w:rsidR="008C3E7F" w:rsidRPr="00701584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701584">
              <w:rPr>
                <w:rFonts w:ascii="Calibri" w:hAnsi="Calibri" w:cstheme="minorHAnsi"/>
                <w:sz w:val="24"/>
                <w:szCs w:val="24"/>
                <w:u w:val="single"/>
              </w:rPr>
              <w:t>Rozwiązanie:</w:t>
            </w:r>
          </w:p>
          <w:p w:rsidR="008C3E7F" w:rsidRPr="007F20F5" w:rsidRDefault="008C3E7F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Dziedzina równania </w:t>
            </w:r>
            <w:r w:rsidRPr="007F20F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100" w:dyaOrig="340">
                <v:shape id="_x0000_i1030" type="#_x0000_t75" style="width:55pt;height:17pt" o:ole="">
                  <v:imagedata r:id="rId19" o:title=""/>
                </v:shape>
                <o:OLEObject Type="Embed" ProgID="Equation.3" ShapeID="_x0000_i1030" DrawAspect="Content" ObjectID="_1433796343" r:id="rId20"/>
              </w:object>
            </w:r>
          </w:p>
          <w:p w:rsidR="008C3E7F" w:rsidRPr="007F20F5" w:rsidRDefault="008C3E7F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Obie strony równania mnożymy przez (x – 3) otrzymując: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2200" w:dyaOrig="320">
                <v:shape id="_x0000_i1031" type="#_x0000_t75" style="width:110pt;height:16pt" o:ole="">
                  <v:imagedata r:id="rId21" o:title=""/>
                </v:shape>
                <o:OLEObject Type="Embed" ProgID="Equation.3" ShapeID="_x0000_i1031" DrawAspect="Content" ObjectID="_1433796344" r:id="rId22"/>
              </w:object>
            </w:r>
          </w:p>
          <w:p w:rsidR="008C3E7F" w:rsidRPr="007F20F5" w:rsidRDefault="008C3E7F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Porządkując otrzymujemy równanie kwadratowe postaci np.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400" w:dyaOrig="320">
                <v:shape id="_x0000_i1032" type="#_x0000_t75" style="width:70pt;height:16pt" o:ole="">
                  <v:imagedata r:id="rId23" o:title=""/>
                </v:shape>
                <o:OLEObject Type="Embed" ProgID="Equation.3" ShapeID="_x0000_i1032" DrawAspect="Content" ObjectID="_1433796345" r:id="rId24"/>
              </w:object>
            </w:r>
          </w:p>
          <w:p w:rsidR="008C3E7F" w:rsidRPr="007F20F5" w:rsidRDefault="00701584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Rozwiązując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 xml:space="preserve"> to równanie otrzymuję liczby </w:t>
            </w:r>
            <w:r w:rsidR="008C3E7F" w:rsidRPr="007F20F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140" w:dyaOrig="340">
                <v:shape id="_x0000_i1033" type="#_x0000_t75" style="width:107pt;height:17pt" o:ole="">
                  <v:imagedata r:id="rId25" o:title=""/>
                </v:shape>
                <o:OLEObject Type="Embed" ProgID="Equation.3" ShapeID="_x0000_i1033" DrawAspect="Content" ObjectID="_1433796346" r:id="rId26"/>
              </w:object>
            </w:r>
          </w:p>
          <w:p w:rsidR="008C3E7F" w:rsidRPr="007F20F5" w:rsidRDefault="008C3E7F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Stwierdzamy, że obie liczby należą do dziedziny, zatem są rozwiązaniem równania</w:t>
            </w:r>
          </w:p>
          <w:p w:rsidR="008C3E7F" w:rsidRPr="007F20F5" w:rsidRDefault="008C3E7F" w:rsidP="009140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Odp. </w:t>
            </w:r>
            <w:r w:rsidRPr="007F20F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140" w:dyaOrig="340">
                <v:shape id="_x0000_i1034" type="#_x0000_t75" style="width:107pt;height:17pt" o:ole="">
                  <v:imagedata r:id="rId27" o:title=""/>
                </v:shape>
                <o:OLEObject Type="Embed" ProgID="Equation.3" ShapeID="_x0000_i1034" DrawAspect="Content" ObjectID="_1433796347" r:id="rId28"/>
              </w:objec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701584" w:rsidRPr="00701584" w:rsidRDefault="008C3E7F" w:rsidP="00701584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701584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Zał. nr 3</w:t>
            </w:r>
            <w:r w:rsidRPr="00701584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  </w:t>
            </w:r>
          </w:p>
          <w:p w:rsidR="008C3E7F" w:rsidRPr="007F20F5" w:rsidRDefault="00701584" w:rsidP="0070158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w:r w:rsidR="008C3E7F" w:rsidRPr="007F20F5">
              <w:rPr>
                <w:rFonts w:ascii="Calibri" w:hAnsi="Calibri" w:cstheme="minorHAnsi"/>
                <w:position w:val="-26"/>
                <w:sz w:val="24"/>
                <w:szCs w:val="24"/>
              </w:rPr>
              <w:object w:dxaOrig="1520" w:dyaOrig="680">
                <v:shape id="_x0000_i1035" type="#_x0000_t75" style="width:76pt;height:34pt" o:ole="">
                  <v:imagedata r:id="rId29" o:title=""/>
                </v:shape>
                <o:OLEObject Type="Embed" ProgID="Equation.3" ShapeID="_x0000_i1035" DrawAspect="Content" ObjectID="_1433796348" r:id="rId30"/>
              </w:object>
            </w:r>
          </w:p>
          <w:p w:rsidR="008C3E7F" w:rsidRPr="00701584" w:rsidRDefault="008C3E7F" w:rsidP="0070158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  <w:u w:val="single"/>
              </w:rPr>
            </w:pPr>
            <w:r w:rsidRPr="00701584">
              <w:rPr>
                <w:rFonts w:ascii="Calibri" w:hAnsi="Calibri" w:cstheme="minorHAnsi"/>
                <w:sz w:val="24"/>
                <w:szCs w:val="24"/>
                <w:u w:val="single"/>
              </w:rPr>
              <w:t>Rozwiązanie:</w:t>
            </w:r>
          </w:p>
          <w:p w:rsidR="008C3E7F" w:rsidRPr="007F20F5" w:rsidRDefault="008C3E7F" w:rsidP="009140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Dziedzina równania:  </w:t>
            </w:r>
            <w:r w:rsidRPr="007F20F5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1600" w:dyaOrig="680">
                <v:shape id="_x0000_i1036" type="#_x0000_t75" style="width:80pt;height:34pt" o:ole="">
                  <v:imagedata r:id="rId31" o:title=""/>
                </v:shape>
                <o:OLEObject Type="Embed" ProgID="Equation.3" ShapeID="_x0000_i1036" DrawAspect="Content" ObjectID="_1433796349" r:id="rId32"/>
              </w:object>
            </w:r>
          </w:p>
          <w:p w:rsidR="008C3E7F" w:rsidRPr="007F20F5" w:rsidRDefault="008C3E7F" w:rsidP="009140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Mnożymy obie strony równania przez (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120" w:dyaOrig="320">
                <v:shape id="_x0000_i1037" type="#_x0000_t75" style="width:56pt;height:16pt" o:ole="">
                  <v:imagedata r:id="rId33" o:title=""/>
                </v:shape>
                <o:OLEObject Type="Embed" ProgID="Equation.3" ShapeID="_x0000_i1037" DrawAspect="Content" ObjectID="_1433796350" r:id="rId34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) otrzymując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140" w:dyaOrig="320">
                <v:shape id="_x0000_i1038" type="#_x0000_t75" style="width:57pt;height:16pt" o:ole="">
                  <v:imagedata r:id="rId35" o:title=""/>
                </v:shape>
                <o:OLEObject Type="Embed" ProgID="Equation.3" ShapeID="_x0000_i1038" DrawAspect="Content" ObjectID="_1433796351" r:id="rId36"/>
              </w:object>
            </w:r>
          </w:p>
          <w:p w:rsidR="008C3E7F" w:rsidRPr="007F20F5" w:rsidRDefault="008C3E7F" w:rsidP="009140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Rozwiązuję równanie kwadratowe: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999" w:dyaOrig="320">
                <v:shape id="_x0000_i1039" type="#_x0000_t75" style="width:49.95pt;height:16pt" o:ole="">
                  <v:imagedata r:id="rId37" o:title=""/>
                </v:shape>
                <o:OLEObject Type="Embed" ProgID="Equation.3" ShapeID="_x0000_i1039" DrawAspect="Content" ObjectID="_1433796352" r:id="rId38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otrzymując </w:t>
            </w:r>
            <w:r w:rsidRPr="007F20F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80" w:dyaOrig="340">
                <v:shape id="_x0000_i1040" type="#_x0000_t75" style="width:9pt;height:17pt" o:ole="">
                  <v:imagedata r:id="rId39" o:title=""/>
                </v:shape>
                <o:OLEObject Type="Embed" ProgID="Equation.3" ShapeID="_x0000_i1040" DrawAspect="Content" ObjectID="_1433796353" r:id="rId40"/>
              </w:object>
            </w:r>
            <w:r w:rsidR="00701584" w:rsidRPr="00701584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880" w:dyaOrig="340">
                <v:shape id="_x0000_i1041" type="#_x0000_t75" style="width:94pt;height:17pt" o:ole="">
                  <v:imagedata r:id="rId41" o:title=""/>
                </v:shape>
                <o:OLEObject Type="Embed" ProgID="Equation.3" ShapeID="_x0000_i1041" DrawAspect="Content" ObjectID="_1433796354" r:id="rId42"/>
              </w:object>
            </w:r>
          </w:p>
          <w:p w:rsidR="008C3E7F" w:rsidRPr="007F20F5" w:rsidRDefault="008C3E7F" w:rsidP="009140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Zauważamy, że do dziedziny </w:t>
            </w:r>
            <w:r w:rsidRPr="007F20F5">
              <w:rPr>
                <w:rFonts w:ascii="Calibri" w:hAnsi="Calibri" w:cstheme="minorHAnsi"/>
                <w:b/>
                <w:sz w:val="24"/>
                <w:szCs w:val="24"/>
              </w:rPr>
              <w:t>nie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należy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520" w:dyaOrig="279">
                <v:shape id="_x0000_i1042" type="#_x0000_t75" style="width:26pt;height:13.95pt" o:ole="">
                  <v:imagedata r:id="rId43" o:title=""/>
                </v:shape>
                <o:OLEObject Type="Embed" ProgID="Equation.3" ShapeID="_x0000_i1042" DrawAspect="Content" ObjectID="_1433796355" r:id="rId44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, zatem rozwiązaniem danego równania jest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660" w:dyaOrig="279">
                <v:shape id="_x0000_i1043" type="#_x0000_t75" style="width:33pt;height:13.95pt" o:ole="">
                  <v:imagedata r:id="rId45" o:title=""/>
                </v:shape>
                <o:OLEObject Type="Embed" ProgID="Equation.3" ShapeID="_x0000_i1043" DrawAspect="Content" ObjectID="_1433796356" r:id="rId46"/>
              </w:object>
            </w:r>
          </w:p>
          <w:p w:rsidR="008C3E7F" w:rsidRPr="007F20F5" w:rsidRDefault="008C3E7F" w:rsidP="009140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Odp. </w:t>
            </w:r>
            <w:r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660" w:dyaOrig="279">
                <v:shape id="_x0000_i1044" type="#_x0000_t75" style="width:33pt;height:13.95pt" o:ole="">
                  <v:imagedata r:id="rId47" o:title=""/>
                </v:shape>
                <o:OLEObject Type="Embed" ProgID="Equation.3" ShapeID="_x0000_i1044" DrawAspect="Content" ObjectID="_1433796357" r:id="rId48"/>
              </w:object>
            </w:r>
          </w:p>
          <w:p w:rsidR="008C3E7F" w:rsidRPr="007F20F5" w:rsidRDefault="008C3E7F" w:rsidP="007F20F5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8C3E7F" w:rsidRPr="00F70750" w:rsidRDefault="008C3E7F" w:rsidP="00701584">
            <w:pPr>
              <w:spacing w:after="0" w:line="24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F70750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Zał. nr 4  Zadania zamknięte:</w:t>
            </w:r>
          </w:p>
          <w:p w:rsidR="008C3E7F" w:rsidRPr="007F20F5" w:rsidRDefault="00F70750" w:rsidP="009140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Iloraz liczb naturalnych </w:t>
            </w:r>
            <w:r w:rsidR="008C3E7F"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520" w:dyaOrig="279">
                <v:shape id="_x0000_i1045" type="#_x0000_t75" style="width:26pt;height:13.95pt" o:ole="">
                  <v:imagedata r:id="rId49" o:title=""/>
                </v:shape>
                <o:OLEObject Type="Embed" ProgID="Equation.3" ShapeID="_x0000_i1045" DrawAspect="Content" ObjectID="_1433796358" r:id="rId50"/>
              </w:objec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 xml:space="preserve"> oraz </w:t>
            </w:r>
            <w:r w:rsidR="008C3E7F" w:rsidRPr="007F20F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520" w:dyaOrig="279">
                <v:shape id="_x0000_i1046" type="#_x0000_t75" style="width:26pt;height:13.95pt" o:ole="">
                  <v:imagedata r:id="rId51" o:title=""/>
                </v:shape>
                <o:OLEObject Type="Embed" ProgID="Equation.3" ShapeID="_x0000_i1046" DrawAspect="Content" ObjectID="_1433796359" r:id="rId52"/>
              </w:objec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 xml:space="preserve"> j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est równy 3. Wobec tego liczba </w:t>
            </w:r>
            <w:r w:rsidR="008C3E7F" w:rsidRPr="007F20F5">
              <w:rPr>
                <w:rFonts w:ascii="Calibri" w:hAnsi="Calibri" w:cstheme="minorHAnsi"/>
                <w:sz w:val="24"/>
                <w:szCs w:val="24"/>
              </w:rPr>
              <w:t>x jest równa:</w:t>
            </w:r>
          </w:p>
          <w:p w:rsidR="008C3E7F" w:rsidRPr="007F20F5" w:rsidRDefault="008C3E7F" w:rsidP="009140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1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  <w:highlight w:val="yellow"/>
              </w:rPr>
              <w:t>B. 2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  <w:t>C. 3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  <w:t>D. 4</w:t>
            </w:r>
          </w:p>
          <w:p w:rsidR="008C3E7F" w:rsidRPr="007F20F5" w:rsidRDefault="008C3E7F" w:rsidP="009140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Równanie </w:t>
            </w:r>
            <w:r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639" w:dyaOrig="620">
                <v:shape id="_x0000_i1047" type="#_x0000_t75" style="width:31.95pt;height:31pt" o:ole="">
                  <v:imagedata r:id="rId53" o:title=""/>
                </v:shape>
                <o:OLEObject Type="Embed" ProgID="Equation.3" ShapeID="_x0000_i1047" DrawAspect="Content" ObjectID="_1433796360" r:id="rId54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ma:</w:t>
            </w:r>
          </w:p>
          <w:p w:rsidR="008C3E7F" w:rsidRPr="007F20F5" w:rsidRDefault="008C3E7F" w:rsidP="009140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Jedno rozwiązanie ujemne</w:t>
            </w:r>
          </w:p>
          <w:p w:rsidR="008C3E7F" w:rsidRPr="007F20F5" w:rsidRDefault="008C3E7F" w:rsidP="009140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Jedno rozwiązanie dodatnie</w:t>
            </w:r>
          </w:p>
          <w:p w:rsidR="008C3E7F" w:rsidRPr="007F20F5" w:rsidRDefault="008C3E7F" w:rsidP="009140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  <w:highlight w:val="yellow"/>
              </w:rPr>
              <w:t>Dwa rozwiązania</w:t>
            </w:r>
          </w:p>
          <w:p w:rsidR="008C3E7F" w:rsidRPr="007F20F5" w:rsidRDefault="008C3E7F" w:rsidP="009140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Nieskończenie wiele rozwiązań</w:t>
            </w:r>
          </w:p>
          <w:p w:rsidR="008C3E7F" w:rsidRPr="007F20F5" w:rsidRDefault="008C3E7F" w:rsidP="009140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Rozwiązaniem równania </w:t>
            </w:r>
            <w:r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80" w:dyaOrig="620">
                <v:shape id="_x0000_i1048" type="#_x0000_t75" style="width:49pt;height:31pt" o:ole="">
                  <v:imagedata r:id="rId55" o:title=""/>
                </v:shape>
                <o:OLEObject Type="Embed" ProgID="Equation.3" ShapeID="_x0000_i1048" DrawAspect="Content" ObjectID="_1433796361" r:id="rId56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 jest liczba:</w:t>
            </w:r>
          </w:p>
          <w:p w:rsidR="008C3E7F" w:rsidRPr="007F20F5" w:rsidRDefault="008C3E7F" w:rsidP="009140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420" w:dyaOrig="620">
                <v:shape id="_x0000_i1049" type="#_x0000_t75" style="width:21pt;height:31pt" o:ole="">
                  <v:imagedata r:id="rId57" o:title=""/>
                </v:shape>
                <o:OLEObject Type="Embed" ProgID="Equation.3" ShapeID="_x0000_i1049" DrawAspect="Content" ObjectID="_1433796362" r:id="rId58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  <w:t xml:space="preserve">B. </w:t>
            </w:r>
            <w:r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420" w:dyaOrig="620">
                <v:shape id="_x0000_i1050" type="#_x0000_t75" style="width:21pt;height:31pt" o:ole="">
                  <v:imagedata r:id="rId59" o:title=""/>
                </v:shape>
                <o:OLEObject Type="Embed" ProgID="Equation.3" ShapeID="_x0000_i1050" DrawAspect="Content" ObjectID="_1433796363" r:id="rId60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  <w:t xml:space="preserve">C. </w:t>
            </w:r>
            <w:r w:rsidRPr="007F20F5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40" w:dyaOrig="620">
                <v:shape id="_x0000_i1051" type="#_x0000_t75" style="width:12pt;height:31pt" o:ole="">
                  <v:imagedata r:id="rId61" o:title=""/>
                </v:shape>
                <o:OLEObject Type="Embed" ProgID="Equation.3" ShapeID="_x0000_i1051" DrawAspect="Content" ObjectID="_1433796364" r:id="rId62"/>
              </w:objec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tab/>
            </w:r>
            <w:r w:rsidRPr="007F20F5">
              <w:rPr>
                <w:rFonts w:ascii="Calibri" w:hAnsi="Calibri" w:cstheme="minorHAnsi"/>
                <w:sz w:val="24"/>
                <w:szCs w:val="24"/>
                <w:highlight w:val="yellow"/>
              </w:rPr>
              <w:t xml:space="preserve">D. </w:t>
            </w:r>
            <w:r w:rsidRPr="007F20F5">
              <w:rPr>
                <w:rFonts w:ascii="Calibri" w:hAnsi="Calibri" w:cstheme="minorHAnsi"/>
                <w:position w:val="-24"/>
                <w:sz w:val="24"/>
                <w:szCs w:val="24"/>
                <w:highlight w:val="yellow"/>
              </w:rPr>
              <w:object w:dxaOrig="240" w:dyaOrig="620">
                <v:shape id="_x0000_i1052" type="#_x0000_t75" style="width:12pt;height:31pt" o:ole="">
                  <v:imagedata r:id="rId63" o:title=""/>
                </v:shape>
                <o:OLEObject Type="Embed" ProgID="Equation.3" ShapeID="_x0000_i1052" DrawAspect="Content" ObjectID="_1433796365" r:id="rId64"/>
              </w:object>
            </w:r>
          </w:p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C3E7F" w:rsidRPr="008922D5" w:rsidTr="00184714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F7075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 xml:space="preserve">Na zakończenie zajęć nauczyciel podsumowuje pracę uczniów, zwraca uwagę na typ równań wymiernych zapisanych w postaci proporcji, wyraźnie wskazując na możliwość rozwiązania innym </w:t>
            </w:r>
            <w:r w:rsidRPr="007F20F5">
              <w:rPr>
                <w:rFonts w:ascii="Calibri" w:hAnsi="Calibri" w:cstheme="minorHAnsi"/>
                <w:sz w:val="24"/>
                <w:szCs w:val="24"/>
              </w:rPr>
              <w:lastRenderedPageBreak/>
              <w:t>sposobem, niemniej jednak muszą być uwzględnione istotne założenia charakteryzujące równania wymierne (dziedzina!)</w:t>
            </w:r>
          </w:p>
          <w:p w:rsidR="008C3E7F" w:rsidRPr="007F20F5" w:rsidRDefault="008C3E7F" w:rsidP="00F7075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C3E7F" w:rsidRPr="008922D5" w:rsidTr="00184714">
        <w:tc>
          <w:tcPr>
            <w:tcW w:w="560" w:type="dxa"/>
            <w:shd w:val="clear" w:color="auto" w:fill="auto"/>
          </w:tcPr>
          <w:p w:rsidR="008C3E7F" w:rsidRPr="00C22474" w:rsidRDefault="008C3E7F" w:rsidP="00C224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C3E7F" w:rsidRPr="008922D5" w:rsidRDefault="008C3E7F" w:rsidP="007F2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E7F" w:rsidRPr="007F20F5" w:rsidRDefault="008C3E7F" w:rsidP="007F20F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7F20F5">
              <w:rPr>
                <w:rFonts w:ascii="Calibri" w:hAnsi="Calibri" w:cstheme="minorHAnsi"/>
                <w:sz w:val="24"/>
                <w:szCs w:val="24"/>
              </w:rPr>
              <w:t>Bez uwag</w:t>
            </w:r>
          </w:p>
        </w:tc>
      </w:tr>
    </w:tbl>
    <w:p w:rsidR="00F70750" w:rsidRDefault="00F70750" w:rsidP="008C3E7F">
      <w:pPr>
        <w:pStyle w:val="Nagwek1"/>
        <w:rPr>
          <w:color w:val="C00000"/>
        </w:rPr>
      </w:pPr>
      <w:bookmarkStart w:id="3" w:name="_Toc336437347"/>
    </w:p>
    <w:p w:rsidR="00F70750" w:rsidRDefault="00F70750" w:rsidP="008C3E7F">
      <w:pPr>
        <w:pStyle w:val="Nagwek1"/>
        <w:rPr>
          <w:color w:val="C00000"/>
        </w:rPr>
      </w:pPr>
    </w:p>
    <w:p w:rsidR="00F70750" w:rsidRDefault="00F70750" w:rsidP="008C3E7F">
      <w:pPr>
        <w:pStyle w:val="Nagwek1"/>
        <w:rPr>
          <w:color w:val="C00000"/>
        </w:rPr>
      </w:pPr>
    </w:p>
    <w:p w:rsidR="00F70750" w:rsidRDefault="00F70750" w:rsidP="008C3E7F">
      <w:pPr>
        <w:pStyle w:val="Nagwek1"/>
        <w:rPr>
          <w:color w:val="C00000"/>
        </w:rPr>
      </w:pPr>
    </w:p>
    <w:p w:rsidR="00F70750" w:rsidRDefault="00F70750" w:rsidP="008C3E7F">
      <w:pPr>
        <w:pStyle w:val="Nagwek1"/>
        <w:rPr>
          <w:color w:val="C00000"/>
        </w:rPr>
      </w:pPr>
    </w:p>
    <w:p w:rsidR="00F70750" w:rsidRDefault="00F70750" w:rsidP="008C3E7F">
      <w:pPr>
        <w:pStyle w:val="Nagwek1"/>
        <w:rPr>
          <w:color w:val="C00000"/>
        </w:rPr>
      </w:pPr>
    </w:p>
    <w:p w:rsidR="00F70750" w:rsidRDefault="00F70750" w:rsidP="008C3E7F">
      <w:pPr>
        <w:pStyle w:val="Nagwek1"/>
        <w:rPr>
          <w:color w:val="C00000"/>
        </w:rPr>
      </w:pPr>
    </w:p>
    <w:p w:rsidR="00F70750" w:rsidRPr="00F70750" w:rsidRDefault="00F70750" w:rsidP="00F70750"/>
    <w:p w:rsidR="008C3E7F" w:rsidRPr="004362D2" w:rsidRDefault="008C3E7F" w:rsidP="008C3E7F">
      <w:pPr>
        <w:pStyle w:val="Nagwek1"/>
        <w:rPr>
          <w:color w:val="C00000"/>
        </w:rPr>
      </w:pPr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2:  </w:t>
      </w:r>
      <w:r w:rsidR="0058721E" w:rsidRPr="0058721E">
        <w:rPr>
          <w:color w:val="C00000"/>
        </w:rPr>
        <w:t>Działania na liczbach rzeczywistych. Rozwiązywanie równań i nierówności</w:t>
      </w:r>
      <w:bookmarkEnd w:id="3"/>
    </w:p>
    <w:p w:rsidR="008C3E7F" w:rsidRDefault="008C3E7F" w:rsidP="008C3E7F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58721E" w:rsidRPr="00AB4E33" w:rsidTr="008838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58721E" w:rsidRPr="0067505A" w:rsidRDefault="0058721E" w:rsidP="008838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750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Działania na liczbach rzeczywistych. Rozwiązywanie równań </w:t>
            </w:r>
            <w:r w:rsidR="0067505A" w:rsidRPr="006750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br/>
            </w:r>
            <w:r w:rsidRPr="006750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 nierówności</w:t>
            </w:r>
          </w:p>
        </w:tc>
      </w:tr>
      <w:tr w:rsidR="0058721E" w:rsidRPr="00AB4E33" w:rsidTr="008838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58721E" w:rsidRPr="0067505A" w:rsidRDefault="0058721E" w:rsidP="008838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7505A">
              <w:rPr>
                <w:rFonts w:ascii="Calibri" w:hAnsi="Calibri"/>
                <w:b/>
                <w:sz w:val="24"/>
                <w:szCs w:val="24"/>
              </w:rPr>
              <w:t>Algebra</w:t>
            </w:r>
          </w:p>
        </w:tc>
      </w:tr>
      <w:tr w:rsidR="0058721E" w:rsidRPr="00AB4E33" w:rsidTr="008838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58721E" w:rsidRPr="0067505A" w:rsidRDefault="0058721E" w:rsidP="008838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8721E" w:rsidRPr="00AB4E33" w:rsidTr="008838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58721E" w:rsidRPr="0067505A" w:rsidRDefault="0058721E" w:rsidP="008838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7505A">
              <w:rPr>
                <w:rFonts w:ascii="Calibri" w:hAnsi="Calibri"/>
                <w:b/>
                <w:sz w:val="24"/>
                <w:szCs w:val="24"/>
              </w:rPr>
              <w:t>90 min.</w:t>
            </w:r>
          </w:p>
        </w:tc>
      </w:tr>
      <w:tr w:rsidR="0058721E" w:rsidRPr="00AB4E33" w:rsidTr="00883895">
        <w:tc>
          <w:tcPr>
            <w:tcW w:w="560" w:type="dxa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721E" w:rsidRPr="00AB4E33" w:rsidRDefault="0058721E" w:rsidP="008838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58721E" w:rsidRPr="00AB4E33" w:rsidRDefault="0058721E" w:rsidP="00AD35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D355B">
              <w:rPr>
                <w:b/>
                <w:sz w:val="28"/>
                <w:szCs w:val="28"/>
              </w:rPr>
              <w:t>zajęć</w:t>
            </w: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Kształcenie samodzielności pracy</w:t>
            </w:r>
          </w:p>
          <w:p w:rsidR="00C22474" w:rsidRPr="0067505A" w:rsidRDefault="00C22474" w:rsidP="0067505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Rozwijanie umiejętności czytania zadań ze zrozumieniem</w:t>
            </w:r>
          </w:p>
          <w:p w:rsidR="00C22474" w:rsidRPr="0067505A" w:rsidRDefault="00C22474" w:rsidP="0067505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Ćwiczenie umiejętności rozwiązywania zadań dotyczących dzi</w:t>
            </w:r>
            <w:r>
              <w:rPr>
                <w:rFonts w:ascii="Calibri" w:hAnsi="Calibri" w:cs="Calibri"/>
                <w:sz w:val="24"/>
                <w:szCs w:val="24"/>
              </w:rPr>
              <w:t>ałań na liczbach rzeczywistych</w:t>
            </w:r>
          </w:p>
          <w:p w:rsidR="00C22474" w:rsidRPr="0067505A" w:rsidRDefault="00C22474" w:rsidP="0067505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Ćwiczenie umiejętności rozwiązywania zadań dotyczących roz</w:t>
            </w:r>
            <w:r>
              <w:rPr>
                <w:rFonts w:ascii="Calibri" w:hAnsi="Calibri" w:cs="Calibri"/>
                <w:sz w:val="24"/>
                <w:szCs w:val="24"/>
              </w:rPr>
              <w:t>wiązywania równań i nierówności</w:t>
            </w:r>
          </w:p>
          <w:p w:rsidR="00C22474" w:rsidRPr="0067505A" w:rsidRDefault="00C22474" w:rsidP="0067505A">
            <w:pPr>
              <w:spacing w:after="0" w:line="240" w:lineRule="auto"/>
              <w:ind w:left="246" w:hanging="246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wykazuje się umiejętnością działań na potęgach i pierwiastkach;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potrafi obliczać logarytmy;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poprawnie posługuje się pojęciem wartości bezwzględnej i wyznacza wartość bezwzględną liczby;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poprawnie stosuje działania na liczbach rzeczywistych i zna kolejność wykonywania działań;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potrafi wykonywać obliczenia procentowe;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rozwiązuje zadania z treścią dotyczące obliczeń procentowych;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rozwiązuje równania i nierówności liniowe;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rozwiązuje układy równań liniowych;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rozwiązuje równania i nierówności kwadratowe;</w:t>
            </w:r>
          </w:p>
          <w:p w:rsidR="00C22474" w:rsidRPr="0067505A" w:rsidRDefault="00C22474" w:rsidP="0091404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rozwiązuje równania wielomianowe i wymierne.</w:t>
            </w:r>
          </w:p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546B49" w:rsidRDefault="00C22474" w:rsidP="0091404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505A">
              <w:rPr>
                <w:rFonts w:ascii="Calibri" w:hAnsi="Calibri"/>
                <w:sz w:val="24"/>
                <w:szCs w:val="24"/>
              </w:rPr>
              <w:t xml:space="preserve">Gra „Wyprawa </w:t>
            </w:r>
            <w:proofErr w:type="spellStart"/>
            <w:r w:rsidRPr="0067505A">
              <w:rPr>
                <w:rFonts w:ascii="Calibri" w:hAnsi="Calibri"/>
                <w:sz w:val="24"/>
                <w:szCs w:val="24"/>
              </w:rPr>
              <w:t>Nasreddina</w:t>
            </w:r>
            <w:proofErr w:type="spellEnd"/>
            <w:r w:rsidRPr="0067505A"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Wszystkim uczniom udostępnione będą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tablice</w:t>
            </w:r>
            <w:r w:rsidRPr="0067505A">
              <w:rPr>
                <w:rFonts w:ascii="Calibri" w:hAnsi="Calibri" w:cs="Calibri"/>
                <w:sz w:val="24"/>
                <w:szCs w:val="24"/>
              </w:rPr>
              <w:t xml:space="preserve"> wzorów matematycznych, z których uczniowie mogą korzystać w czasie egzaminu maturalnego z matematyki.</w:t>
            </w:r>
          </w:p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05A">
              <w:rPr>
                <w:rFonts w:ascii="Calibri" w:hAnsi="Calibri"/>
                <w:sz w:val="24"/>
                <w:szCs w:val="24"/>
              </w:rPr>
              <w:t xml:space="preserve">Uczniowie zostają zapoznani z zasadami gry “Wyprawa </w:t>
            </w:r>
            <w:proofErr w:type="spellStart"/>
            <w:r w:rsidRPr="0067505A">
              <w:rPr>
                <w:rFonts w:ascii="Calibri" w:hAnsi="Calibri"/>
                <w:sz w:val="24"/>
                <w:szCs w:val="24"/>
              </w:rPr>
              <w:t>Nasreddina</w:t>
            </w:r>
            <w:proofErr w:type="spellEnd"/>
            <w:r w:rsidRPr="0067505A">
              <w:rPr>
                <w:rFonts w:ascii="Calibri" w:hAnsi="Calibri"/>
                <w:sz w:val="24"/>
                <w:szCs w:val="24"/>
              </w:rPr>
              <w:t>”, w której pokonując kolejne poziomy muszą rozwiązywać zadania z zakresu działań na liczbach rzeczywistych oraz rozwiązywania równań i nierówności.</w:t>
            </w:r>
          </w:p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05A">
              <w:rPr>
                <w:rFonts w:ascii="Calibri" w:hAnsi="Calibri"/>
                <w:sz w:val="24"/>
                <w:szCs w:val="24"/>
              </w:rPr>
              <w:t>Grający pokonuje pięć poziomów gry.</w:t>
            </w:r>
          </w:p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05A">
              <w:rPr>
                <w:rFonts w:ascii="Calibri" w:hAnsi="Calibri"/>
                <w:sz w:val="24"/>
                <w:szCs w:val="24"/>
              </w:rPr>
              <w:t>Na każdym poziomie znajduje się 5 grup zadań. Każdy poziom będzie</w:t>
            </w:r>
            <w:r>
              <w:rPr>
                <w:rFonts w:ascii="Calibri" w:hAnsi="Calibri"/>
                <w:sz w:val="24"/>
                <w:szCs w:val="24"/>
              </w:rPr>
              <w:t xml:space="preserve"> wymagał rozwiązania po jednym </w:t>
            </w:r>
            <w:r w:rsidRPr="0067505A">
              <w:rPr>
                <w:rFonts w:ascii="Calibri" w:hAnsi="Calibri"/>
                <w:sz w:val="24"/>
                <w:szCs w:val="24"/>
              </w:rPr>
              <w:t>zadaniu z każdej grupy.</w:t>
            </w:r>
          </w:p>
          <w:p w:rsidR="00C22474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505A">
              <w:rPr>
                <w:rFonts w:ascii="Calibri" w:hAnsi="Calibri"/>
                <w:sz w:val="24"/>
                <w:szCs w:val="24"/>
              </w:rPr>
              <w:t>Gracz przechodzi poziom po uzyskaniu 80% punktów możliwych do zdobycia na tym poziomie.</w:t>
            </w:r>
          </w:p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7505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7505A" w:rsidRDefault="00C22474" w:rsidP="0067505A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05A">
              <w:rPr>
                <w:rFonts w:ascii="Calibri" w:hAnsi="Calibri" w:cs="Calibri"/>
                <w:sz w:val="24"/>
                <w:szCs w:val="24"/>
              </w:rPr>
              <w:t>Po zakończeniu gry nastąpi podsumowanie wyników i omówienie występujących problemów.</w:t>
            </w:r>
          </w:p>
          <w:p w:rsidR="00C22474" w:rsidRPr="0067505A" w:rsidRDefault="00C22474" w:rsidP="006750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883895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8838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AB4E33" w:rsidRDefault="00C22474" w:rsidP="008838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721E" w:rsidRDefault="0058721E" w:rsidP="00F64B2A">
      <w:pPr>
        <w:rPr>
          <w:lang w:eastAsia="pl-PL"/>
        </w:rPr>
      </w:pPr>
    </w:p>
    <w:p w:rsidR="0058721E" w:rsidRDefault="0058721E" w:rsidP="0058721E">
      <w:pPr>
        <w:rPr>
          <w:lang w:eastAsia="pl-PL"/>
        </w:rPr>
      </w:pPr>
      <w:r>
        <w:rPr>
          <w:lang w:eastAsia="pl-PL"/>
        </w:rPr>
        <w:br w:type="page"/>
      </w:r>
    </w:p>
    <w:p w:rsidR="0058721E" w:rsidRPr="004362D2" w:rsidRDefault="0058721E" w:rsidP="0058721E">
      <w:pPr>
        <w:pStyle w:val="Nagwek1"/>
        <w:rPr>
          <w:color w:val="C00000"/>
        </w:rPr>
      </w:pPr>
      <w:bookmarkStart w:id="4" w:name="_Toc33643734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>3</w:t>
      </w:r>
      <w:r w:rsidR="00CC673A">
        <w:rPr>
          <w:color w:val="C00000"/>
        </w:rPr>
        <w:t>*</w:t>
      </w:r>
      <w:r>
        <w:rPr>
          <w:color w:val="C00000"/>
        </w:rPr>
        <w:t xml:space="preserve">:  </w:t>
      </w:r>
      <w:r w:rsidR="00CC673A" w:rsidRPr="00CC673A">
        <w:rPr>
          <w:color w:val="C00000"/>
        </w:rPr>
        <w:t>Graficzna interpretacja nierówności liniowej z dwiema niewiadomymi oraz układy takich nierówności</w:t>
      </w:r>
      <w:bookmarkEnd w:id="4"/>
    </w:p>
    <w:p w:rsidR="0058721E" w:rsidRDefault="0058721E" w:rsidP="0058721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CC673A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CC673A" w:rsidRPr="00024CE9" w:rsidRDefault="00CC673A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CE9">
              <w:rPr>
                <w:b/>
                <w:sz w:val="24"/>
                <w:szCs w:val="24"/>
              </w:rPr>
              <w:t>Graficzna interpretacja nierówności liniowej z dwiema niewiadomymi oraz układy takich nierówności</w:t>
            </w:r>
          </w:p>
        </w:tc>
      </w:tr>
      <w:tr w:rsidR="00CC673A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CC673A" w:rsidRPr="00024CE9" w:rsidRDefault="00CC673A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CE9">
              <w:rPr>
                <w:b/>
                <w:sz w:val="24"/>
                <w:szCs w:val="24"/>
              </w:rPr>
              <w:t>Algebra</w:t>
            </w:r>
          </w:p>
        </w:tc>
      </w:tr>
      <w:tr w:rsidR="00CC673A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CC673A" w:rsidRPr="00024CE9" w:rsidRDefault="00CC673A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CE9">
              <w:rPr>
                <w:b/>
                <w:sz w:val="24"/>
                <w:szCs w:val="24"/>
              </w:rPr>
              <w:t>Klasa I (IV poziom edukacyjny)</w:t>
            </w:r>
          </w:p>
        </w:tc>
      </w:tr>
      <w:tr w:rsidR="00CC673A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CC673A" w:rsidRPr="00024CE9" w:rsidRDefault="00CC673A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CE9">
              <w:rPr>
                <w:b/>
                <w:sz w:val="24"/>
                <w:szCs w:val="24"/>
              </w:rPr>
              <w:t>90 minut</w:t>
            </w:r>
          </w:p>
        </w:tc>
      </w:tr>
      <w:tr w:rsidR="00CC673A" w:rsidRPr="00AB4E33" w:rsidTr="009F69E2">
        <w:tc>
          <w:tcPr>
            <w:tcW w:w="560" w:type="dxa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73A" w:rsidRPr="00AB4E33" w:rsidRDefault="00CC673A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CC673A" w:rsidRPr="00AB4E33" w:rsidRDefault="00CC673A" w:rsidP="00AD35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D355B">
              <w:rPr>
                <w:b/>
                <w:sz w:val="28"/>
                <w:szCs w:val="28"/>
              </w:rPr>
              <w:t>zajęć</w:t>
            </w: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914043">
            <w:pPr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Kształtowanie umiejętności rozróżniania i zaznaczania w układzie współrzędnych zbioru rozwiązań nierówności liniowej z dwiema niewiadomymi</w:t>
            </w:r>
          </w:p>
          <w:p w:rsidR="00C22474" w:rsidRPr="006B2079" w:rsidRDefault="00C22474" w:rsidP="00914043">
            <w:pPr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Kształtowanie u uczniów postawy dociekliwości, dokładności</w:t>
            </w:r>
          </w:p>
          <w:p w:rsidR="00C22474" w:rsidRPr="006B2079" w:rsidRDefault="00C22474" w:rsidP="00914043">
            <w:pPr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Kształtowanie umiejętności wyznaczania części wspólnej zbioru rozwiązań dwóch nierówności liniowych z dwiema niewiadomymi</w:t>
            </w:r>
          </w:p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Default="00C22474" w:rsidP="00245CA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Uczeń:</w:t>
            </w:r>
          </w:p>
          <w:p w:rsidR="00C22474" w:rsidRPr="006B2079" w:rsidRDefault="00C22474" w:rsidP="00914043">
            <w:pPr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potrafi p</w:t>
            </w:r>
            <w:r w:rsidRPr="006B2079">
              <w:rPr>
                <w:rFonts w:ascii="Calibri" w:hAnsi="Calibri"/>
                <w:sz w:val="24"/>
                <w:szCs w:val="24"/>
              </w:rPr>
              <w:t>rzedstawiać graficznie zbiór rozwiązań nierówności liniowej z dwiema niewiadomymi</w:t>
            </w:r>
          </w:p>
          <w:p w:rsidR="00C22474" w:rsidRPr="006B2079" w:rsidRDefault="00C22474" w:rsidP="00914043">
            <w:pPr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poprawnie wyznacza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graficznie rozwiązanie układu nierówności liniowych z dwiema niewiadomymi</w:t>
            </w:r>
          </w:p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546B49" w:rsidRDefault="00C22474" w:rsidP="009140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Dyskusja kierowana</w:t>
            </w:r>
          </w:p>
          <w:p w:rsidR="00C22474" w:rsidRPr="00546B49" w:rsidRDefault="00C22474" w:rsidP="009140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Wykład połączony z pokazem</w:t>
            </w:r>
          </w:p>
          <w:p w:rsidR="00C22474" w:rsidRPr="00546B49" w:rsidRDefault="00C22474" w:rsidP="009140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Ćwiczenia</w:t>
            </w:r>
          </w:p>
          <w:p w:rsidR="00C22474" w:rsidRPr="00546B49" w:rsidRDefault="00C22474" w:rsidP="009140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Praca z klasą</w:t>
            </w:r>
          </w:p>
          <w:p w:rsidR="00C22474" w:rsidRPr="00546B49" w:rsidRDefault="00C22474" w:rsidP="009140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Pr="006B2079">
              <w:rPr>
                <w:rFonts w:ascii="Calibri" w:hAnsi="Calibri"/>
                <w:sz w:val="24"/>
                <w:szCs w:val="24"/>
              </w:rPr>
              <w:t>omputer, tablica interaktywna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Uczniowie przypominają, co wiedzą na temat graficznej interpretacji równania 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B2079">
              <w:rPr>
                <w:rFonts w:ascii="Calibri" w:hAnsi="Calibri"/>
                <w:sz w:val="24"/>
                <w:szCs w:val="24"/>
              </w:rPr>
              <w:t>ax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b lub </w:t>
            </w:r>
          </w:p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6B2079">
              <w:rPr>
                <w:rFonts w:ascii="Calibri" w:hAnsi="Calibri"/>
                <w:sz w:val="24"/>
                <w:szCs w:val="24"/>
              </w:rPr>
              <w:t>Ax</w:t>
            </w:r>
            <w:proofErr w:type="spellEnd"/>
            <w:r w:rsidRPr="006B2079">
              <w:rPr>
                <w:rFonts w:ascii="Calibri" w:hAnsi="Calibri"/>
                <w:sz w:val="24"/>
                <w:szCs w:val="24"/>
              </w:rPr>
              <w:t xml:space="preserve"> +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By +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0. Następnie </w:t>
            </w:r>
            <w:r>
              <w:rPr>
                <w:rFonts w:ascii="Calibri" w:hAnsi="Calibri"/>
                <w:sz w:val="24"/>
                <w:szCs w:val="24"/>
              </w:rPr>
              <w:t xml:space="preserve">nauczyciel </w:t>
            </w:r>
            <w:r w:rsidRPr="006B2079">
              <w:rPr>
                <w:rFonts w:ascii="Calibri" w:hAnsi="Calibri"/>
                <w:sz w:val="24"/>
                <w:szCs w:val="24"/>
              </w:rPr>
              <w:t>przedstawia temat i cele lekcji.</w:t>
            </w:r>
          </w:p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Nauczyciel prowadzi dyskusję kierowaną: przyjrzyjmy się prostej 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x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w układzie współrzędnych. Wykorzystamy w tym celu zasoby tablicy interaktywnej: Zasadnicze składniki galerii-Matematyka-Algebra-Interaktywne i multimedia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E60A3F" wp14:editId="0A240CF3">
                  <wp:extent cx="5495925" cy="28098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Dalsze pytania kierowane do uczniów powinny spowodować, iż zauważą oni podział płaszczyzny na dwie półpłaszczyzny. Formułujemy wspólny wniosek: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lastRenderedPageBreak/>
              <w:t>Prosta 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x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2 wyznacza w układzie współrzędnych dwie półpłaszczyzny, których krawędzią jest ta prosta. 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Uczniowie mają za zadanie zaznaczyć kilka punktów, których współrzędne spełniają warunek: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940" w:dyaOrig="320">
                <v:shape id="_x0000_i1053" type="#_x0000_t75" style="width:47pt;height:16pt" o:ole="">
                  <v:imagedata r:id="rId66" o:title=""/>
                </v:shape>
                <o:OLEObject Type="Embed" ProgID="Equation.3" ShapeID="_x0000_i1053" DrawAspect="Content" ObjectID="_1433796366" r:id="rId67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 oraz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940" w:dyaOrig="320">
                <v:shape id="_x0000_i1054" type="#_x0000_t75" style="width:47pt;height:16pt" o:ole="">
                  <v:imagedata r:id="rId68" o:title=""/>
                </v:shape>
                <o:OLEObject Type="Embed" ProgID="Equation.3" ShapeID="_x0000_i1054" DrawAspect="Content" ObjectID="_1433796367" r:id="rId69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>. Uczniowie zauważają, że pierwszą nierówność spełniają współrzędne punktów, które leżą „nad” prostą, drugą zaś te, które leżą „pod” oraz „na” danej prostej.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Stąd też wnioskujemy, iż zbiór rozwiązań nierówności liniowej z dwiema niewiadomymi określa półpłaszczyzna z krawędzią (półpłaszczyzna zamknięta) lub półpłaszczyzna bez krawędzi (półpłaszczyzna otwarta).</w:t>
            </w:r>
          </w:p>
          <w:p w:rsidR="00C22474" w:rsidRPr="00546B49" w:rsidRDefault="00C22474" w:rsidP="00546B4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Ćwiczenie 1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Rozwiąż nierówność: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1400" w:dyaOrig="320">
                <v:shape id="_x0000_i1055" type="#_x0000_t75" style="width:70pt;height:16pt" o:ole="">
                  <v:imagedata r:id="rId70" o:title=""/>
                </v:shape>
                <o:OLEObject Type="Embed" ProgID="Equation.3" ShapeID="_x0000_i1055" DrawAspect="Content" ObjectID="_1433796368" r:id="rId71"/>
              </w:objec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b/>
                <w:sz w:val="24"/>
                <w:szCs w:val="24"/>
              </w:rPr>
              <w:t>Rozwiązanie: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Pamiętamy, że zadanie sprowadza się do sporządzenia wykresu tej nierówności. Zatem najpierw przedstawiamy tę nierówność w postaci: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1200" w:dyaOrig="320">
                <v:shape id="_x0000_i1056" type="#_x0000_t75" style="width:60pt;height:16pt" o:ole="">
                  <v:imagedata r:id="rId72" o:title=""/>
                </v:shape>
                <o:OLEObject Type="Embed" ProgID="Equation.3" ShapeID="_x0000_i1056" DrawAspect="Content" ObjectID="_1433796369" r:id="rId73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, następnie rysujemy linią ciągłą prostą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1200" w:dyaOrig="320">
                <v:shape id="_x0000_i1057" type="#_x0000_t75" style="width:60pt;height:16pt" o:ole="">
                  <v:imagedata r:id="rId74" o:title=""/>
                </v:shape>
                <o:OLEObject Type="Embed" ProgID="Equation.3" ShapeID="_x0000_i1057" DrawAspect="Content" ObjectID="_1433796370" r:id="rId75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>i zaznaczamy zb</w:t>
            </w:r>
            <w:r>
              <w:rPr>
                <w:rFonts w:ascii="Calibri" w:hAnsi="Calibri"/>
                <w:sz w:val="24"/>
                <w:szCs w:val="24"/>
              </w:rPr>
              <w:t>iór punktów, który leży „nad” tą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prostą. Współrzędne tych punktów są rozwiązaniem danej nierówności.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Uwaga: W przypadku nierówności ostrej, prostą kreślimy linią przerywaną (umownie: współrzędne punktów leżących na prostej nie spełniają danej nierówności).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41175B6" wp14:editId="4CDD79C5">
                  <wp:extent cx="5391150" cy="2638425"/>
                  <wp:effectExtent l="0" t="0" r="0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Kolejne pytanie dotyczy zbioru rozwiązań układu dwóch takich nierówności. Naturalną sprawą jest szukanie części wspólnej </w:t>
            </w:r>
            <w:r>
              <w:rPr>
                <w:rFonts w:ascii="Calibri" w:hAnsi="Calibri"/>
                <w:sz w:val="24"/>
                <w:szCs w:val="24"/>
              </w:rPr>
              <w:t xml:space="preserve">zbiorów rozwiązań nierówności. </w:t>
            </w:r>
            <w:r w:rsidRPr="006B2079">
              <w:rPr>
                <w:rFonts w:ascii="Calibri" w:hAnsi="Calibri"/>
                <w:sz w:val="24"/>
                <w:szCs w:val="24"/>
              </w:rPr>
              <w:t>Klamerka zapisana w układzie równań oznacza dokładnie spójnik „i”.</w:t>
            </w:r>
          </w:p>
          <w:p w:rsidR="00C22474" w:rsidRPr="00546B49" w:rsidRDefault="00C22474" w:rsidP="00546B4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Zadanie1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Zaznacz w układzie współrzędnych zbiór punktów, których współrzędne spełniają warunek:</w:t>
            </w:r>
          </w:p>
          <w:p w:rsidR="00C22474" w:rsidRPr="006B2079" w:rsidRDefault="00C22474" w:rsidP="0091404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position w:val="-30"/>
                <w:sz w:val="24"/>
                <w:szCs w:val="24"/>
              </w:rPr>
              <w:object w:dxaOrig="1359" w:dyaOrig="720">
                <v:shape id="_x0000_i1058" type="#_x0000_t75" style="width:67.95pt;height:36pt" o:ole="">
                  <v:imagedata r:id="rId77" o:title=""/>
                </v:shape>
                <o:OLEObject Type="Embed" ProgID="Equation.3" ShapeID="_x0000_i1058" DrawAspect="Content" ObjectID="_1433796371" r:id="rId78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ab/>
            </w:r>
            <w:r w:rsidRPr="006B2079">
              <w:rPr>
                <w:rFonts w:ascii="Calibri" w:hAnsi="Calibri"/>
                <w:sz w:val="24"/>
                <w:szCs w:val="24"/>
              </w:rPr>
              <w:tab/>
            </w:r>
            <w:r w:rsidRPr="006B2079">
              <w:rPr>
                <w:rFonts w:ascii="Calibri" w:hAnsi="Calibri"/>
                <w:sz w:val="24"/>
                <w:szCs w:val="24"/>
              </w:rPr>
              <w:tab/>
              <w:t xml:space="preserve">b) </w:t>
            </w:r>
            <w:r w:rsidRPr="006B2079">
              <w:rPr>
                <w:rFonts w:ascii="Calibri" w:hAnsi="Calibri"/>
                <w:position w:val="-50"/>
                <w:sz w:val="24"/>
                <w:szCs w:val="24"/>
              </w:rPr>
              <w:object w:dxaOrig="1520" w:dyaOrig="1120">
                <v:shape id="_x0000_i1059" type="#_x0000_t75" style="width:76pt;height:56pt" o:ole="">
                  <v:imagedata r:id="rId79" o:title=""/>
                </v:shape>
                <o:OLEObject Type="Embed" ProgID="Equation.3" ShapeID="_x0000_i1059" DrawAspect="Content" ObjectID="_1433796372" r:id="rId80"/>
              </w:object>
            </w:r>
          </w:p>
          <w:p w:rsidR="00C22474" w:rsidRDefault="00C22474" w:rsidP="00546B4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C22474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46B49">
              <w:rPr>
                <w:rFonts w:ascii="Calibri" w:hAnsi="Calibri"/>
                <w:b/>
                <w:sz w:val="24"/>
                <w:szCs w:val="24"/>
              </w:rPr>
              <w:t>Zadanie 2</w: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22474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Zaznacz w układzie współrzędnych zbiór </w:t>
            </w:r>
            <w:r w:rsidRPr="006B2079">
              <w:rPr>
                <w:rFonts w:ascii="Calibri" w:hAnsi="Calibri"/>
                <w:position w:val="-4"/>
                <w:sz w:val="24"/>
                <w:szCs w:val="24"/>
              </w:rPr>
              <w:object w:dxaOrig="660" w:dyaOrig="260">
                <v:shape id="_x0000_i1060" type="#_x0000_t75" style="width:33pt;height:13pt" o:ole="">
                  <v:imagedata r:id="rId81" o:title=""/>
                </v:shape>
                <o:OLEObject Type="Embed" ProgID="Equation.3" ShapeID="_x0000_i1060" DrawAspect="Content" ObjectID="_1433796373" r:id="rId82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, jeśli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3700" w:dyaOrig="340">
                <v:shape id="_x0000_i1061" type="#_x0000_t75" style="width:185pt;height:17pt" o:ole="">
                  <v:imagedata r:id="rId83" o:title=""/>
                </v:shape>
                <o:OLEObject Type="Embed" ProgID="Equation.3" ShapeID="_x0000_i1061" DrawAspect="Content" ObjectID="_1433796374" r:id="rId84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 xml:space="preserve"> oraz            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3580" w:dyaOrig="340">
                <v:shape id="_x0000_i1062" type="#_x0000_t75" style="width:179pt;height:17pt" o:ole="">
                  <v:imagedata r:id="rId85" o:title=""/>
                </v:shape>
                <o:OLEObject Type="Embed" ProgID="Equation.3" ShapeID="_x0000_i1062" DrawAspect="Content" ObjectID="_1433796375" r:id="rId86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>.</w:t>
            </w:r>
          </w:p>
          <w:p w:rsidR="00C22474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2474" w:rsidRPr="00546B49" w:rsidRDefault="00C22474" w:rsidP="00546B4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46B49">
              <w:rPr>
                <w:rFonts w:ascii="Calibri" w:hAnsi="Calibri"/>
                <w:b/>
                <w:sz w:val="24"/>
                <w:szCs w:val="24"/>
              </w:rPr>
              <w:lastRenderedPageBreak/>
              <w:t>Zadanie 3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Przedstaw ilustrację graficzną nierówności: </w:t>
            </w:r>
            <w:r w:rsidRPr="006B2079">
              <w:rPr>
                <w:rFonts w:ascii="Calibri" w:hAnsi="Calibri"/>
                <w:position w:val="-10"/>
                <w:sz w:val="24"/>
                <w:szCs w:val="24"/>
              </w:rPr>
              <w:object w:dxaOrig="1380" w:dyaOrig="320">
                <v:shape id="_x0000_i1063" type="#_x0000_t75" style="width:69pt;height:16pt" o:ole="">
                  <v:imagedata r:id="rId87" o:title=""/>
                </v:shape>
                <o:OLEObject Type="Embed" ProgID="Equation.3" ShapeID="_x0000_i1063" DrawAspect="Content" ObjectID="_1433796376" r:id="rId88"/>
              </w:object>
            </w:r>
            <w:r w:rsidRPr="006B2079">
              <w:rPr>
                <w:rFonts w:ascii="Calibri" w:hAnsi="Calibri"/>
                <w:sz w:val="24"/>
                <w:szCs w:val="24"/>
              </w:rPr>
              <w:t>.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 xml:space="preserve">Nauczyciel podsumowuje omawiane w czasie lekcji zagadnienia, zwraca uwagę na posługiwanie się poprawnych językiem matematycznym. Podkreśla, iż graficzną interpretacją nierówności liniowej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6B2079">
              <w:rPr>
                <w:rFonts w:ascii="Calibri" w:hAnsi="Calibri"/>
                <w:sz w:val="24"/>
                <w:szCs w:val="24"/>
              </w:rPr>
              <w:t>z dwiema niewiadomymi są współrzędne punktów, które tę nierówność sp</w:t>
            </w:r>
            <w:r>
              <w:rPr>
                <w:rFonts w:ascii="Calibri" w:hAnsi="Calibri"/>
                <w:sz w:val="24"/>
                <w:szCs w:val="24"/>
              </w:rPr>
              <w:t>ełniają.</w:t>
            </w:r>
          </w:p>
          <w:p w:rsidR="00C22474" w:rsidRPr="006B2079" w:rsidRDefault="00C22474" w:rsidP="00546B4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22474" w:rsidRPr="00AB4E33" w:rsidTr="009F69E2">
        <w:tc>
          <w:tcPr>
            <w:tcW w:w="560" w:type="dxa"/>
            <w:shd w:val="clear" w:color="auto" w:fill="auto"/>
          </w:tcPr>
          <w:p w:rsidR="00C22474" w:rsidRPr="00C22474" w:rsidRDefault="00C22474" w:rsidP="00C224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2474" w:rsidRPr="00AB4E33" w:rsidRDefault="00C22474" w:rsidP="006B207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2474" w:rsidRPr="006B2079" w:rsidRDefault="00C22474" w:rsidP="006B20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B2079">
              <w:rPr>
                <w:rFonts w:ascii="Calibri" w:hAnsi="Calibri"/>
                <w:sz w:val="24"/>
                <w:szCs w:val="24"/>
              </w:rPr>
              <w:t>Bez uwag</w:t>
            </w:r>
          </w:p>
        </w:tc>
      </w:tr>
    </w:tbl>
    <w:p w:rsidR="00CC673A" w:rsidRDefault="00CC673A" w:rsidP="00F64B2A">
      <w:pPr>
        <w:rPr>
          <w:lang w:eastAsia="pl-PL"/>
        </w:rPr>
      </w:pPr>
    </w:p>
    <w:p w:rsidR="001D76CF" w:rsidRDefault="001D76CF" w:rsidP="00F64B2A">
      <w:pPr>
        <w:rPr>
          <w:lang w:eastAsia="pl-PL"/>
        </w:rPr>
      </w:pPr>
    </w:p>
    <w:sectPr w:rsidR="001D76CF" w:rsidSect="00A338E1">
      <w:headerReference w:type="default" r:id="rId89"/>
      <w:footerReference w:type="default" r:id="rId9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D9" w:rsidRDefault="005C68D9" w:rsidP="002A2AE6">
      <w:pPr>
        <w:spacing w:after="0" w:line="240" w:lineRule="auto"/>
      </w:pPr>
      <w:r>
        <w:separator/>
      </w:r>
    </w:p>
  </w:endnote>
  <w:endnote w:type="continuationSeparator" w:id="0">
    <w:p w:rsidR="005C68D9" w:rsidRDefault="005C68D9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48" w:rsidRDefault="000644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D9" w:rsidRDefault="005C68D9" w:rsidP="002A2AE6">
      <w:pPr>
        <w:spacing w:after="0" w:line="240" w:lineRule="auto"/>
      </w:pPr>
      <w:r>
        <w:separator/>
      </w:r>
    </w:p>
  </w:footnote>
  <w:footnote w:type="continuationSeparator" w:id="0">
    <w:p w:rsidR="005C68D9" w:rsidRDefault="005C68D9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15648" w:rsidRPr="00D15648">
      <w:rPr>
        <w:b/>
        <w:bCs/>
        <w:noProof/>
      </w:rPr>
      <w:t>1</w:t>
    </w:r>
    <w:r>
      <w:rPr>
        <w:b/>
        <w:bCs/>
      </w:rPr>
      <w:fldChar w:fldCharType="end"/>
    </w:r>
  </w:p>
  <w:p w:rsidR="00064448" w:rsidRPr="00CB3A94" w:rsidRDefault="00064448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064448" w:rsidRPr="00CF7E13" w:rsidRDefault="00064448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064448" w:rsidRDefault="00064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AF"/>
    <w:multiLevelType w:val="hybridMultilevel"/>
    <w:tmpl w:val="B0207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13C74"/>
    <w:multiLevelType w:val="hybridMultilevel"/>
    <w:tmpl w:val="ADC037EE"/>
    <w:lvl w:ilvl="0" w:tplc="10AE3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931CF"/>
    <w:multiLevelType w:val="hybridMultilevel"/>
    <w:tmpl w:val="26724D6C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D52CB"/>
    <w:multiLevelType w:val="hybridMultilevel"/>
    <w:tmpl w:val="1BC81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D1C12"/>
    <w:multiLevelType w:val="hybridMultilevel"/>
    <w:tmpl w:val="A5149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04176"/>
    <w:multiLevelType w:val="hybridMultilevel"/>
    <w:tmpl w:val="27B24C60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6">
    <w:nsid w:val="2BE709A4"/>
    <w:multiLevelType w:val="hybridMultilevel"/>
    <w:tmpl w:val="0D388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863DD4"/>
    <w:multiLevelType w:val="hybridMultilevel"/>
    <w:tmpl w:val="4E0A5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21CF9"/>
    <w:multiLevelType w:val="hybridMultilevel"/>
    <w:tmpl w:val="8AA43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8761F"/>
    <w:multiLevelType w:val="hybridMultilevel"/>
    <w:tmpl w:val="959C1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3A1EF8"/>
    <w:multiLevelType w:val="hybridMultilevel"/>
    <w:tmpl w:val="26724D6C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BD530D"/>
    <w:multiLevelType w:val="hybridMultilevel"/>
    <w:tmpl w:val="AB5EE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55734"/>
    <w:multiLevelType w:val="hybridMultilevel"/>
    <w:tmpl w:val="88B04896"/>
    <w:lvl w:ilvl="0" w:tplc="9A52E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17630"/>
    <w:multiLevelType w:val="hybridMultilevel"/>
    <w:tmpl w:val="A48C2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E5433"/>
    <w:multiLevelType w:val="hybridMultilevel"/>
    <w:tmpl w:val="F94A1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227DA"/>
    <w:multiLevelType w:val="hybridMultilevel"/>
    <w:tmpl w:val="44469596"/>
    <w:lvl w:ilvl="0" w:tplc="BFFCD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C4A73"/>
    <w:multiLevelType w:val="hybridMultilevel"/>
    <w:tmpl w:val="FDAC4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44F5B"/>
    <w:multiLevelType w:val="hybridMultilevel"/>
    <w:tmpl w:val="26724D6C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0F193D"/>
    <w:multiLevelType w:val="hybridMultilevel"/>
    <w:tmpl w:val="A482B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19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0"/>
  </w:num>
  <w:num w:numId="17">
    <w:abstractNumId w:val="13"/>
  </w:num>
  <w:num w:numId="18">
    <w:abstractNumId w:val="2"/>
  </w:num>
  <w:num w:numId="19">
    <w:abstractNumId w:val="10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4CE9"/>
    <w:rsid w:val="00026BFE"/>
    <w:rsid w:val="00064448"/>
    <w:rsid w:val="000744AB"/>
    <w:rsid w:val="000A0F54"/>
    <w:rsid w:val="000A1CA3"/>
    <w:rsid w:val="00141835"/>
    <w:rsid w:val="001447E9"/>
    <w:rsid w:val="00165CE8"/>
    <w:rsid w:val="001A7D33"/>
    <w:rsid w:val="001B0DB4"/>
    <w:rsid w:val="001D76CF"/>
    <w:rsid w:val="001D7BA3"/>
    <w:rsid w:val="001F5997"/>
    <w:rsid w:val="00226B42"/>
    <w:rsid w:val="00245CAF"/>
    <w:rsid w:val="00260691"/>
    <w:rsid w:val="00282855"/>
    <w:rsid w:val="00286A7F"/>
    <w:rsid w:val="00294771"/>
    <w:rsid w:val="002A28EA"/>
    <w:rsid w:val="002A2AE6"/>
    <w:rsid w:val="00305EB5"/>
    <w:rsid w:val="00345035"/>
    <w:rsid w:val="00355910"/>
    <w:rsid w:val="003B1286"/>
    <w:rsid w:val="003C46E0"/>
    <w:rsid w:val="003C4D35"/>
    <w:rsid w:val="003D63FD"/>
    <w:rsid w:val="003E6280"/>
    <w:rsid w:val="003F26EC"/>
    <w:rsid w:val="004362D2"/>
    <w:rsid w:val="0044487B"/>
    <w:rsid w:val="00452C28"/>
    <w:rsid w:val="004678E4"/>
    <w:rsid w:val="00525470"/>
    <w:rsid w:val="00546B49"/>
    <w:rsid w:val="00554D67"/>
    <w:rsid w:val="00584B96"/>
    <w:rsid w:val="0058721E"/>
    <w:rsid w:val="005C0A4D"/>
    <w:rsid w:val="005C68D9"/>
    <w:rsid w:val="005E457E"/>
    <w:rsid w:val="00604037"/>
    <w:rsid w:val="00606C39"/>
    <w:rsid w:val="00617174"/>
    <w:rsid w:val="00625226"/>
    <w:rsid w:val="00641A83"/>
    <w:rsid w:val="00645F27"/>
    <w:rsid w:val="0067505A"/>
    <w:rsid w:val="006B2079"/>
    <w:rsid w:val="006F57E4"/>
    <w:rsid w:val="00701584"/>
    <w:rsid w:val="00723E1A"/>
    <w:rsid w:val="007527BF"/>
    <w:rsid w:val="00755623"/>
    <w:rsid w:val="00756643"/>
    <w:rsid w:val="007765C1"/>
    <w:rsid w:val="00782B08"/>
    <w:rsid w:val="007A4CCF"/>
    <w:rsid w:val="007A674E"/>
    <w:rsid w:val="007C4F06"/>
    <w:rsid w:val="007D2095"/>
    <w:rsid w:val="007E769B"/>
    <w:rsid w:val="007F20F5"/>
    <w:rsid w:val="007F397E"/>
    <w:rsid w:val="007F6F10"/>
    <w:rsid w:val="008341FE"/>
    <w:rsid w:val="00842A4A"/>
    <w:rsid w:val="008545C5"/>
    <w:rsid w:val="0086215A"/>
    <w:rsid w:val="00881366"/>
    <w:rsid w:val="00882151"/>
    <w:rsid w:val="00892CCA"/>
    <w:rsid w:val="008C3E7F"/>
    <w:rsid w:val="008F2797"/>
    <w:rsid w:val="00914043"/>
    <w:rsid w:val="00925844"/>
    <w:rsid w:val="00926A77"/>
    <w:rsid w:val="00955ACB"/>
    <w:rsid w:val="00965358"/>
    <w:rsid w:val="00980744"/>
    <w:rsid w:val="009B6A62"/>
    <w:rsid w:val="009B6E01"/>
    <w:rsid w:val="009C0A26"/>
    <w:rsid w:val="009E2C8B"/>
    <w:rsid w:val="00A07EEB"/>
    <w:rsid w:val="00A338E1"/>
    <w:rsid w:val="00A46267"/>
    <w:rsid w:val="00A60752"/>
    <w:rsid w:val="00A6514B"/>
    <w:rsid w:val="00A8204D"/>
    <w:rsid w:val="00AA612C"/>
    <w:rsid w:val="00AB30B3"/>
    <w:rsid w:val="00AD355B"/>
    <w:rsid w:val="00AF31DD"/>
    <w:rsid w:val="00B00169"/>
    <w:rsid w:val="00B04CE2"/>
    <w:rsid w:val="00B36362"/>
    <w:rsid w:val="00B473DE"/>
    <w:rsid w:val="00B51BF1"/>
    <w:rsid w:val="00BF28A0"/>
    <w:rsid w:val="00C22474"/>
    <w:rsid w:val="00C30BB3"/>
    <w:rsid w:val="00C34BA8"/>
    <w:rsid w:val="00C47A35"/>
    <w:rsid w:val="00C9260C"/>
    <w:rsid w:val="00CB0FE9"/>
    <w:rsid w:val="00CB4A8E"/>
    <w:rsid w:val="00CC673A"/>
    <w:rsid w:val="00CF7E13"/>
    <w:rsid w:val="00D15648"/>
    <w:rsid w:val="00D516E1"/>
    <w:rsid w:val="00D51E0B"/>
    <w:rsid w:val="00D56D8D"/>
    <w:rsid w:val="00D7055B"/>
    <w:rsid w:val="00D852B5"/>
    <w:rsid w:val="00D8652A"/>
    <w:rsid w:val="00DA21D2"/>
    <w:rsid w:val="00DB1755"/>
    <w:rsid w:val="00DB31FA"/>
    <w:rsid w:val="00DB3ADB"/>
    <w:rsid w:val="00DB6633"/>
    <w:rsid w:val="00DC4974"/>
    <w:rsid w:val="00DD39F9"/>
    <w:rsid w:val="00DD5C22"/>
    <w:rsid w:val="00E03892"/>
    <w:rsid w:val="00E13F24"/>
    <w:rsid w:val="00E1598F"/>
    <w:rsid w:val="00E2031A"/>
    <w:rsid w:val="00E36230"/>
    <w:rsid w:val="00E40A61"/>
    <w:rsid w:val="00E524D0"/>
    <w:rsid w:val="00E76C00"/>
    <w:rsid w:val="00E84D47"/>
    <w:rsid w:val="00EB154F"/>
    <w:rsid w:val="00EB60E1"/>
    <w:rsid w:val="00EC405C"/>
    <w:rsid w:val="00EE2256"/>
    <w:rsid w:val="00EE7578"/>
    <w:rsid w:val="00EF0EFC"/>
    <w:rsid w:val="00EF234E"/>
    <w:rsid w:val="00F64B2A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oleObject" Target="embeddings/oleObject37.bin"/><Relationship Id="rId89" Type="http://schemas.openxmlformats.org/officeDocument/2006/relationships/header" Target="header1.xm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5" Type="http://schemas.openxmlformats.org/officeDocument/2006/relationships/settings" Target="settings.xml"/><Relationship Id="rId90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6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png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png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3.png"/><Relationship Id="rId1" Type="http://schemas.openxmlformats.org/officeDocument/2006/relationships/image" Target="media/image4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DA69-40D4-4366-92E7-2AD956F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276</TotalTime>
  <Pages>14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23</cp:revision>
  <dcterms:created xsi:type="dcterms:W3CDTF">2012-09-25T21:14:00Z</dcterms:created>
  <dcterms:modified xsi:type="dcterms:W3CDTF">2013-06-26T21:59:00Z</dcterms:modified>
</cp:coreProperties>
</file>